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5806" w14:textId="77777777" w:rsidR="007445BA" w:rsidRPr="006651AB" w:rsidRDefault="007445BA" w:rsidP="007445BA">
      <w:pPr>
        <w:jc w:val="center"/>
        <w:rPr>
          <w:rFonts w:ascii="Times New Roman" w:hAnsi="Times New Roman" w:cs="Times New Roman"/>
          <w:b/>
          <w:bCs/>
          <w:sz w:val="20"/>
          <w:szCs w:val="20"/>
          <w:lang w:val="en-US"/>
        </w:rPr>
      </w:pPr>
      <w:r w:rsidRPr="006651AB">
        <w:rPr>
          <w:rFonts w:ascii="Times New Roman" w:hAnsi="Times New Roman" w:cs="Times New Roman"/>
          <w:b/>
          <w:bCs/>
          <w:sz w:val="20"/>
          <w:szCs w:val="20"/>
          <w:lang w:val="en-US"/>
        </w:rPr>
        <w:t>CURRICULUM VITAE</w:t>
      </w:r>
    </w:p>
    <w:p w14:paraId="6257A775" w14:textId="77777777" w:rsidR="007445BA" w:rsidRPr="006651AB" w:rsidRDefault="007445BA" w:rsidP="007445BA">
      <w:pPr>
        <w:jc w:val="center"/>
        <w:rPr>
          <w:rFonts w:ascii="Times New Roman" w:hAnsi="Times New Roman" w:cs="Times New Roman"/>
          <w:b/>
          <w:bCs/>
          <w:sz w:val="20"/>
          <w:szCs w:val="20"/>
          <w:lang w:val="en-US"/>
        </w:rPr>
      </w:pPr>
      <w:r w:rsidRPr="006651AB">
        <w:rPr>
          <w:rFonts w:ascii="Times New Roman" w:hAnsi="Times New Roman" w:cs="Times New Roman"/>
          <w:b/>
          <w:bCs/>
          <w:sz w:val="20"/>
          <w:szCs w:val="20"/>
          <w:lang w:val="en-US"/>
        </w:rPr>
        <w:t>of</w:t>
      </w:r>
    </w:p>
    <w:p w14:paraId="57C03192" w14:textId="77777777" w:rsidR="007445BA" w:rsidRPr="006651AB" w:rsidRDefault="007445BA" w:rsidP="007445BA">
      <w:pPr>
        <w:jc w:val="center"/>
        <w:rPr>
          <w:rFonts w:ascii="Times New Roman" w:hAnsi="Times New Roman" w:cs="Times New Roman"/>
          <w:b/>
          <w:bCs/>
          <w:sz w:val="20"/>
          <w:szCs w:val="20"/>
          <w:lang w:val="en-US"/>
        </w:rPr>
      </w:pPr>
      <w:r w:rsidRPr="006651AB">
        <w:rPr>
          <w:rFonts w:ascii="Times New Roman" w:hAnsi="Times New Roman" w:cs="Times New Roman"/>
          <w:b/>
          <w:bCs/>
          <w:sz w:val="20"/>
          <w:szCs w:val="20"/>
          <w:lang w:val="en-US"/>
        </w:rPr>
        <w:t>Pasquale Vizza</w:t>
      </w:r>
    </w:p>
    <w:p w14:paraId="033A8C27" w14:textId="77777777" w:rsidR="007445BA" w:rsidRPr="006651AB" w:rsidRDefault="007445BA" w:rsidP="007445BA">
      <w:p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Graduated in Energy Engineering in 2014 at the University of Calabria, from the same university he obtained the title of PhD in Environmental, Construction and Energy Sciences and Engineering in 2018.</w:t>
      </w:r>
    </w:p>
    <w:p w14:paraId="781F6D09" w14:textId="77777777" w:rsidR="007445BA" w:rsidRPr="006651AB" w:rsidRDefault="007445BA" w:rsidP="007445BA">
      <w:p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 xml:space="preserve">Since 2021 he has been a Type "A" Researcher in the SSD ING-IND/33. The research activity carried out concerns various aspects of electrical systems, ranging from the electricity market to the management of power flows, as well as aspects concerning transmission and distribution networks. Since 2014 he has been involved in various research projects and he is currently involved in the European </w:t>
      </w:r>
      <w:proofErr w:type="spellStart"/>
      <w:r w:rsidRPr="006651AB">
        <w:rPr>
          <w:rFonts w:ascii="Times New Roman" w:hAnsi="Times New Roman" w:cs="Times New Roman"/>
          <w:sz w:val="20"/>
          <w:szCs w:val="20"/>
          <w:lang w:val="en-US"/>
        </w:rPr>
        <w:t>Ebalance</w:t>
      </w:r>
      <w:proofErr w:type="spellEnd"/>
      <w:r w:rsidRPr="006651AB">
        <w:rPr>
          <w:rFonts w:ascii="Times New Roman" w:hAnsi="Times New Roman" w:cs="Times New Roman"/>
          <w:sz w:val="20"/>
          <w:szCs w:val="20"/>
          <w:lang w:val="en-US"/>
        </w:rPr>
        <w:t xml:space="preserve"> plus project.</w:t>
      </w:r>
    </w:p>
    <w:p w14:paraId="68A6ED4D" w14:textId="77777777" w:rsidR="007445BA" w:rsidRPr="006651AB" w:rsidRDefault="007445BA" w:rsidP="007445BA">
      <w:p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 xml:space="preserve">He was a research fellow at the same university, in the field of Electrical Power Systems, from 2018 to 2021, mainly dealing with demand response models for the real-time management of </w:t>
      </w:r>
      <w:proofErr w:type="gramStart"/>
      <w:r w:rsidRPr="006651AB">
        <w:rPr>
          <w:rFonts w:ascii="Times New Roman" w:hAnsi="Times New Roman" w:cs="Times New Roman"/>
          <w:sz w:val="20"/>
          <w:szCs w:val="20"/>
          <w:lang w:val="en-US"/>
        </w:rPr>
        <w:t>aggregation</w:t>
      </w:r>
      <w:proofErr w:type="gramEnd"/>
    </w:p>
    <w:p w14:paraId="66EA9DA1" w14:textId="77777777" w:rsidR="007445BA" w:rsidRPr="006651AB" w:rsidRDefault="007445BA" w:rsidP="007445BA">
      <w:p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He carries out his research activity at the Laboratory of Electrical Systems for Energy and Renewable Sources (LASEER), of the Department of Energy, Mechanical and Management Engineering (DIMEG).</w:t>
      </w:r>
    </w:p>
    <w:p w14:paraId="51AE1097" w14:textId="77777777" w:rsidR="007445BA" w:rsidRPr="00F63496" w:rsidRDefault="007445BA" w:rsidP="007445BA">
      <w:pPr>
        <w:jc w:val="center"/>
        <w:rPr>
          <w:rFonts w:ascii="Times New Roman" w:hAnsi="Times New Roman" w:cs="Times New Roman"/>
          <w:b/>
          <w:bCs/>
          <w:sz w:val="20"/>
          <w:szCs w:val="20"/>
        </w:rPr>
      </w:pPr>
      <w:proofErr w:type="spellStart"/>
      <w:r w:rsidRPr="00F63496">
        <w:rPr>
          <w:rFonts w:ascii="Times New Roman" w:hAnsi="Times New Roman" w:cs="Times New Roman"/>
          <w:b/>
          <w:bCs/>
          <w:sz w:val="20"/>
          <w:szCs w:val="20"/>
        </w:rPr>
        <w:t>Research</w:t>
      </w:r>
      <w:proofErr w:type="spellEnd"/>
      <w:r w:rsidRPr="00F63496">
        <w:rPr>
          <w:rFonts w:ascii="Times New Roman" w:hAnsi="Times New Roman" w:cs="Times New Roman"/>
          <w:b/>
          <w:bCs/>
          <w:sz w:val="20"/>
          <w:szCs w:val="20"/>
        </w:rPr>
        <w:t xml:space="preserve"> lines</w:t>
      </w:r>
    </w:p>
    <w:p w14:paraId="1DBF484D"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Electricity market; flexibility electricity market.</w:t>
      </w:r>
    </w:p>
    <w:p w14:paraId="4E456479"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Forecasting models of the electrical load and production from renewable sources.</w:t>
      </w:r>
    </w:p>
    <w:p w14:paraId="572C6021"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Energy communities and energy management models within user aggregations.</w:t>
      </w:r>
    </w:p>
    <w:p w14:paraId="5C70BA96"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Control and management of electricity storage systems.</w:t>
      </w:r>
    </w:p>
    <w:p w14:paraId="6BB2FC35"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 xml:space="preserve">Microgrids and </w:t>
      </w:r>
      <w:proofErr w:type="spellStart"/>
      <w:r w:rsidRPr="006651AB">
        <w:rPr>
          <w:rFonts w:ascii="Times New Roman" w:hAnsi="Times New Roman" w:cs="Times New Roman"/>
          <w:sz w:val="20"/>
          <w:szCs w:val="20"/>
          <w:lang w:val="en-US"/>
        </w:rPr>
        <w:t>nanogrids</w:t>
      </w:r>
      <w:proofErr w:type="spellEnd"/>
      <w:r w:rsidRPr="006651AB">
        <w:rPr>
          <w:rFonts w:ascii="Times New Roman" w:hAnsi="Times New Roman" w:cs="Times New Roman"/>
          <w:sz w:val="20"/>
          <w:szCs w:val="20"/>
          <w:lang w:val="en-US"/>
        </w:rPr>
        <w:t xml:space="preserve"> from a </w:t>
      </w:r>
      <w:proofErr w:type="spellStart"/>
      <w:r w:rsidRPr="006651AB">
        <w:rPr>
          <w:rFonts w:ascii="Times New Roman" w:hAnsi="Times New Roman" w:cs="Times New Roman"/>
          <w:sz w:val="20"/>
          <w:szCs w:val="20"/>
          <w:lang w:val="en-US"/>
        </w:rPr>
        <w:t>smartgrid</w:t>
      </w:r>
      <w:proofErr w:type="spellEnd"/>
      <w:r w:rsidRPr="006651AB">
        <w:rPr>
          <w:rFonts w:ascii="Times New Roman" w:hAnsi="Times New Roman" w:cs="Times New Roman"/>
          <w:sz w:val="20"/>
          <w:szCs w:val="20"/>
          <w:lang w:val="en-US"/>
        </w:rPr>
        <w:t xml:space="preserve"> perspective for the optimal management of power flows.</w:t>
      </w:r>
    </w:p>
    <w:p w14:paraId="4C8276CA"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Monitoring and analysis of production and electrical load; Smart metering.</w:t>
      </w:r>
    </w:p>
    <w:p w14:paraId="4413EED6"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 xml:space="preserve">Systems for static energy conversion, modeling, </w:t>
      </w:r>
      <w:proofErr w:type="gramStart"/>
      <w:r w:rsidRPr="006651AB">
        <w:rPr>
          <w:rFonts w:ascii="Times New Roman" w:hAnsi="Times New Roman" w:cs="Times New Roman"/>
          <w:sz w:val="20"/>
          <w:szCs w:val="20"/>
          <w:lang w:val="en-US"/>
        </w:rPr>
        <w:t>analysis</w:t>
      </w:r>
      <w:proofErr w:type="gramEnd"/>
      <w:r w:rsidRPr="006651AB">
        <w:rPr>
          <w:rFonts w:ascii="Times New Roman" w:hAnsi="Times New Roman" w:cs="Times New Roman"/>
          <w:sz w:val="20"/>
          <w:szCs w:val="20"/>
          <w:lang w:val="en-US"/>
        </w:rPr>
        <w:t xml:space="preserve"> and prototyping.</w:t>
      </w:r>
    </w:p>
    <w:p w14:paraId="4BBE5E36"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Analysis of electricity production, impact of distributed generation from renewable energy sources on the electricity system.</w:t>
      </w:r>
    </w:p>
    <w:p w14:paraId="6131089E" w14:textId="77777777" w:rsidR="007445BA" w:rsidRPr="006651AB" w:rsidRDefault="007445BA" w:rsidP="007445BA">
      <w:pPr>
        <w:pStyle w:val="Paragrafoelenco"/>
        <w:numPr>
          <w:ilvl w:val="0"/>
          <w:numId w:val="1"/>
        </w:num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Analysis of problems regarding power flows on transmission and distribution networks.</w:t>
      </w:r>
    </w:p>
    <w:p w14:paraId="31248EC9" w14:textId="77777777" w:rsidR="007445BA" w:rsidRPr="006651AB" w:rsidRDefault="007445BA" w:rsidP="007445BA">
      <w:pPr>
        <w:jc w:val="both"/>
        <w:rPr>
          <w:rFonts w:ascii="Times New Roman" w:hAnsi="Times New Roman" w:cs="Times New Roman"/>
          <w:sz w:val="20"/>
          <w:szCs w:val="20"/>
          <w:lang w:val="en-US"/>
        </w:rPr>
      </w:pPr>
    </w:p>
    <w:p w14:paraId="62867262" w14:textId="77777777" w:rsidR="007445BA" w:rsidRPr="006651AB" w:rsidRDefault="007445BA" w:rsidP="007445BA">
      <w:pPr>
        <w:jc w:val="both"/>
        <w:rPr>
          <w:rFonts w:ascii="Times New Roman" w:hAnsi="Times New Roman" w:cs="Times New Roman"/>
          <w:sz w:val="20"/>
          <w:szCs w:val="20"/>
          <w:lang w:val="en-US"/>
        </w:rPr>
      </w:pPr>
      <w:r w:rsidRPr="006651AB">
        <w:rPr>
          <w:rFonts w:ascii="Times New Roman" w:hAnsi="Times New Roman" w:cs="Times New Roman"/>
          <w:sz w:val="20"/>
          <w:szCs w:val="20"/>
          <w:lang w:val="en-US"/>
        </w:rPr>
        <w:t xml:space="preserve">He has been and currently is a reviewer for several journals of different publishing houses such as Elsevier, </w:t>
      </w:r>
      <w:proofErr w:type="spellStart"/>
      <w:r w:rsidRPr="006651AB">
        <w:rPr>
          <w:rFonts w:ascii="Times New Roman" w:hAnsi="Times New Roman" w:cs="Times New Roman"/>
          <w:sz w:val="20"/>
          <w:szCs w:val="20"/>
          <w:lang w:val="en-US"/>
        </w:rPr>
        <w:t>Hindawi</w:t>
      </w:r>
      <w:proofErr w:type="spellEnd"/>
      <w:r w:rsidRPr="006651AB">
        <w:rPr>
          <w:rFonts w:ascii="Times New Roman" w:hAnsi="Times New Roman" w:cs="Times New Roman"/>
          <w:sz w:val="20"/>
          <w:szCs w:val="20"/>
          <w:lang w:val="en-US"/>
        </w:rPr>
        <w:t>, MDPI, as well as present in the steering committee of several international conferences in the mentioned fields of interest. He has been and is Guest Editor for different Special Issues, for different magazines.</w:t>
      </w:r>
    </w:p>
    <w:p w14:paraId="665F26BE" w14:textId="77777777" w:rsidR="007445BA" w:rsidRPr="007445BA" w:rsidRDefault="007445BA">
      <w:pPr>
        <w:rPr>
          <w:lang w:val="en-US"/>
        </w:rPr>
      </w:pPr>
    </w:p>
    <w:sectPr w:rsidR="007445BA" w:rsidRPr="0074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A10"/>
    <w:multiLevelType w:val="hybridMultilevel"/>
    <w:tmpl w:val="AC48C8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5474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BA"/>
    <w:rsid w:val="007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D02D"/>
  <w15:chartTrackingRefBased/>
  <w15:docId w15:val="{E42EE2B7-30C2-40A8-864F-0207EF3B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45BA"/>
    <w:pPr>
      <w:spacing w:line="259" w:lineRule="auto"/>
    </w:pPr>
    <w:rPr>
      <w:sz w:val="22"/>
      <w:szCs w:val="22"/>
      <w:lang w:val="it-IT"/>
    </w:rPr>
  </w:style>
  <w:style w:type="paragraph" w:styleId="Titolo1">
    <w:name w:val="heading 1"/>
    <w:basedOn w:val="Normale"/>
    <w:next w:val="Normale"/>
    <w:link w:val="Titolo1Carattere"/>
    <w:uiPriority w:val="9"/>
    <w:qFormat/>
    <w:rsid w:val="007445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445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445B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445B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445B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445B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445B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445B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445B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45B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445B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445B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445B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445B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445B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445B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445B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445BA"/>
    <w:rPr>
      <w:rFonts w:eastAsiaTheme="majorEastAsia" w:cstheme="majorBidi"/>
      <w:color w:val="272727" w:themeColor="text1" w:themeTint="D8"/>
    </w:rPr>
  </w:style>
  <w:style w:type="paragraph" w:styleId="Titolo">
    <w:name w:val="Title"/>
    <w:basedOn w:val="Normale"/>
    <w:next w:val="Normale"/>
    <w:link w:val="TitoloCarattere"/>
    <w:uiPriority w:val="10"/>
    <w:qFormat/>
    <w:rsid w:val="007445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445B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445B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445B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445B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445BA"/>
    <w:rPr>
      <w:i/>
      <w:iCs/>
      <w:color w:val="404040" w:themeColor="text1" w:themeTint="BF"/>
    </w:rPr>
  </w:style>
  <w:style w:type="paragraph" w:styleId="Paragrafoelenco">
    <w:name w:val="List Paragraph"/>
    <w:basedOn w:val="Normale"/>
    <w:uiPriority w:val="34"/>
    <w:qFormat/>
    <w:rsid w:val="007445BA"/>
    <w:pPr>
      <w:ind w:left="720"/>
      <w:contextualSpacing/>
    </w:pPr>
  </w:style>
  <w:style w:type="character" w:styleId="Enfasiintensa">
    <w:name w:val="Intense Emphasis"/>
    <w:basedOn w:val="Carpredefinitoparagrafo"/>
    <w:uiPriority w:val="21"/>
    <w:qFormat/>
    <w:rsid w:val="007445BA"/>
    <w:rPr>
      <w:i/>
      <w:iCs/>
      <w:color w:val="0F4761" w:themeColor="accent1" w:themeShade="BF"/>
    </w:rPr>
  </w:style>
  <w:style w:type="paragraph" w:styleId="Citazioneintensa">
    <w:name w:val="Intense Quote"/>
    <w:basedOn w:val="Normale"/>
    <w:next w:val="Normale"/>
    <w:link w:val="CitazioneintensaCarattere"/>
    <w:uiPriority w:val="30"/>
    <w:qFormat/>
    <w:rsid w:val="007445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445BA"/>
    <w:rPr>
      <w:i/>
      <w:iCs/>
      <w:color w:val="0F4761" w:themeColor="accent1" w:themeShade="BF"/>
    </w:rPr>
  </w:style>
  <w:style w:type="character" w:styleId="Riferimentointenso">
    <w:name w:val="Intense Reference"/>
    <w:basedOn w:val="Carpredefinitoparagrafo"/>
    <w:uiPriority w:val="32"/>
    <w:qFormat/>
    <w:rsid w:val="007445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2024-02-14T22:34:00Z</dcterms:created>
  <dcterms:modified xsi:type="dcterms:W3CDTF">2024-02-14T22:35:00Z</dcterms:modified>
</cp:coreProperties>
</file>